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B8" w:rsidRPr="000F4A7A" w:rsidRDefault="002411B8" w:rsidP="007A60DB">
      <w:pPr>
        <w:pStyle w:val="Heading1"/>
        <w:rPr>
          <w:b/>
          <w:sz w:val="24"/>
          <w:szCs w:val="24"/>
        </w:rPr>
      </w:pPr>
      <w:r w:rsidRPr="000F4A7A">
        <w:rPr>
          <w:b/>
          <w:sz w:val="24"/>
          <w:szCs w:val="24"/>
        </w:rPr>
        <w:t>Lab 1: Homeostasis, data collection, and data analysis</w:t>
      </w:r>
    </w:p>
    <w:p w:rsidR="00564AC2" w:rsidRPr="002411B8" w:rsidRDefault="007A60DB" w:rsidP="002411B8">
      <w:pPr>
        <w:pStyle w:val="Heading2"/>
        <w:rPr>
          <w:b/>
        </w:rPr>
      </w:pPr>
      <w:r w:rsidRPr="002411B8">
        <w:rPr>
          <w:b/>
        </w:rPr>
        <w:t>PRE-LAB</w:t>
      </w:r>
      <w:r w:rsidR="00D20BE2" w:rsidRPr="002411B8">
        <w:rPr>
          <w:b/>
        </w:rPr>
        <w:t xml:space="preserve"> Report</w:t>
      </w:r>
      <w:r w:rsidR="0095550C" w:rsidRPr="002411B8">
        <w:rPr>
          <w:b/>
        </w:rPr>
        <w:t xml:space="preserve"> (5 pts)</w:t>
      </w:r>
    </w:p>
    <w:p w:rsidR="00D20BE2" w:rsidRDefault="00D20BE2">
      <w:pPr>
        <w:rPr>
          <w:sz w:val="24"/>
          <w:szCs w:val="24"/>
        </w:rPr>
      </w:pPr>
      <w:r w:rsidRPr="002411B8">
        <w:rPr>
          <w:sz w:val="24"/>
          <w:szCs w:val="24"/>
        </w:rPr>
        <w:t>Name</w:t>
      </w:r>
      <w:r w:rsidR="002411B8">
        <w:rPr>
          <w:sz w:val="24"/>
          <w:szCs w:val="24"/>
        </w:rPr>
        <w:t xml:space="preserve">: </w:t>
      </w:r>
      <w:r w:rsidRPr="002411B8">
        <w:rPr>
          <w:sz w:val="24"/>
          <w:szCs w:val="24"/>
        </w:rPr>
        <w:t>_____________</w:t>
      </w:r>
      <w:bookmarkStart w:id="0" w:name="_GoBack"/>
      <w:bookmarkEnd w:id="0"/>
      <w:r w:rsidRPr="002411B8">
        <w:rPr>
          <w:sz w:val="24"/>
          <w:szCs w:val="24"/>
        </w:rPr>
        <w:t>_____</w:t>
      </w:r>
    </w:p>
    <w:p w:rsidR="000F4A7A" w:rsidRPr="002411B8" w:rsidRDefault="000F4A7A">
      <w:pPr>
        <w:rPr>
          <w:sz w:val="24"/>
          <w:szCs w:val="24"/>
        </w:rPr>
      </w:pPr>
    </w:p>
    <w:p w:rsidR="00D20BE2" w:rsidRPr="007A60DB" w:rsidRDefault="00D20BE2">
      <w:pPr>
        <w:rPr>
          <w:sz w:val="24"/>
          <w:szCs w:val="24"/>
        </w:rPr>
      </w:pPr>
      <w:r w:rsidRPr="007A60DB">
        <w:rPr>
          <w:sz w:val="24"/>
          <w:szCs w:val="24"/>
        </w:rPr>
        <w:t>Answer these questions BEFORE you come to your laboratory session.  All answers can be found in your physiology lab manual.  By doing this prelab, you will have a better understanding of the physiological concepts of this exercise.  Use these questions as a study guide when preparing for any quizzes or test.</w:t>
      </w:r>
    </w:p>
    <w:p w:rsidR="00D20BE2" w:rsidRPr="007A60DB" w:rsidRDefault="00D20BE2">
      <w:pPr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0DB">
        <w:rPr>
          <w:sz w:val="24"/>
          <w:szCs w:val="24"/>
        </w:rPr>
        <w:t xml:space="preserve"> What is the term used to describe the body’s ability to maintain measurable variables within a healthy range?</w:t>
      </w:r>
    </w:p>
    <w:p w:rsidR="00D20BE2" w:rsidRPr="007A60DB" w:rsidRDefault="00D20BE2" w:rsidP="00D20BE2">
      <w:pPr>
        <w:pStyle w:val="ListParagraph"/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0DB">
        <w:rPr>
          <w:sz w:val="24"/>
          <w:szCs w:val="24"/>
        </w:rPr>
        <w:t>An elevated blood pressure is detected in the arteries, and the body’s response is to slow the heart rate.  Does this represent a positive or negative feedback mechanism?</w:t>
      </w:r>
    </w:p>
    <w:p w:rsidR="00D20BE2" w:rsidRPr="007A60DB" w:rsidRDefault="00D20BE2" w:rsidP="00D20BE2">
      <w:pPr>
        <w:pStyle w:val="ListParagraph"/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0DB">
        <w:rPr>
          <w:sz w:val="24"/>
          <w:szCs w:val="24"/>
        </w:rPr>
        <w:t>If time is one of the variables used in an experiment, the scientist usually decides at which time points he/she wants to take measurements of the other variable.  Because time is used in this manner in experimental protocols, it is considered the ______________________variable and is always plotted on the ___________axis.</w:t>
      </w:r>
    </w:p>
    <w:p w:rsidR="00D20BE2" w:rsidRPr="007A60DB" w:rsidRDefault="00D20BE2" w:rsidP="00D20BE2">
      <w:pPr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0DB">
        <w:rPr>
          <w:sz w:val="24"/>
          <w:szCs w:val="24"/>
        </w:rPr>
        <w:t>When one reaches a conclusion by using incorrect reasoning methods, this is known as a _______________________.</w:t>
      </w:r>
    </w:p>
    <w:p w:rsidR="00D20BE2" w:rsidRPr="007A60DB" w:rsidRDefault="00D20BE2" w:rsidP="00D20BE2">
      <w:pPr>
        <w:pStyle w:val="ListParagraph"/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rPr>
          <w:sz w:val="24"/>
          <w:szCs w:val="24"/>
        </w:rPr>
      </w:pPr>
    </w:p>
    <w:p w:rsidR="00D20BE2" w:rsidRPr="007A60DB" w:rsidRDefault="00D20BE2" w:rsidP="00D20B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0DB">
        <w:rPr>
          <w:sz w:val="24"/>
          <w:szCs w:val="24"/>
        </w:rPr>
        <w:t>If two variables, such as caloric intake and human height, fluctuate together, can one infer correlation, causation, or both?</w:t>
      </w:r>
    </w:p>
    <w:sectPr w:rsidR="00D20BE2" w:rsidRPr="007A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0D6"/>
    <w:multiLevelType w:val="hybridMultilevel"/>
    <w:tmpl w:val="F3EA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E2"/>
    <w:rsid w:val="000F4A7A"/>
    <w:rsid w:val="002411B8"/>
    <w:rsid w:val="00564AC2"/>
    <w:rsid w:val="007A60DB"/>
    <w:rsid w:val="0095550C"/>
    <w:rsid w:val="00D20BE2"/>
    <w:rsid w:val="00D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02C6"/>
  <w15:chartTrackingRefBased/>
  <w15:docId w15:val="{13721A7E-CE78-4D36-A28A-5B20C386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DB"/>
  </w:style>
  <w:style w:type="paragraph" w:styleId="Heading1">
    <w:name w:val="heading 1"/>
    <w:basedOn w:val="Normal"/>
    <w:next w:val="Normal"/>
    <w:link w:val="Heading1Char"/>
    <w:uiPriority w:val="9"/>
    <w:qFormat/>
    <w:rsid w:val="007A60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0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0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0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0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0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0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0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0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60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A60D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0D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0D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0D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0D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0D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0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0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0D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0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0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0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A60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A60DB"/>
    <w:rPr>
      <w:b/>
      <w:bCs/>
    </w:rPr>
  </w:style>
  <w:style w:type="character" w:styleId="Emphasis">
    <w:name w:val="Emphasis"/>
    <w:uiPriority w:val="20"/>
    <w:qFormat/>
    <w:rsid w:val="007A60D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A60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60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60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0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0D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A60D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A60D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A60D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A60D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A60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0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6</cp:revision>
  <dcterms:created xsi:type="dcterms:W3CDTF">2018-11-29T18:30:00Z</dcterms:created>
  <dcterms:modified xsi:type="dcterms:W3CDTF">2019-12-17T15:57:00Z</dcterms:modified>
</cp:coreProperties>
</file>